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1CABD" w14:textId="77777777" w:rsidR="00F31836" w:rsidRPr="00491995" w:rsidRDefault="00F31836" w:rsidP="003F2199">
      <w:pPr>
        <w:spacing w:after="0" w:line="276" w:lineRule="auto"/>
        <w:rPr>
          <w:rFonts w:ascii="Arial" w:hAnsi="Arial" w:cs="Arial"/>
          <w:b/>
          <w:bCs/>
          <w:sz w:val="24"/>
          <w:szCs w:val="24"/>
        </w:rPr>
      </w:pPr>
      <w:r w:rsidRPr="00491995">
        <w:rPr>
          <w:rFonts w:ascii="Arial" w:hAnsi="Arial" w:cs="Arial"/>
          <w:b/>
          <w:bCs/>
          <w:sz w:val="24"/>
          <w:szCs w:val="24"/>
        </w:rPr>
        <w:t>Título:</w:t>
      </w:r>
    </w:p>
    <w:p w14:paraId="54499839" w14:textId="32501BBD" w:rsidR="00696C18" w:rsidRDefault="00227C17" w:rsidP="003F2199">
      <w:pPr>
        <w:spacing w:after="0" w:line="276" w:lineRule="auto"/>
        <w:rPr>
          <w:rFonts w:ascii="Arial" w:eastAsia="Times New Roman" w:hAnsi="Arial" w:cs="Arial"/>
          <w:b/>
          <w:bCs/>
          <w:kern w:val="0"/>
          <w:sz w:val="28"/>
          <w:szCs w:val="28"/>
          <w:lang w:eastAsia="es-MX"/>
          <w14:ligatures w14:val="none"/>
        </w:rPr>
      </w:pPr>
      <w:r w:rsidRPr="00227C17">
        <w:rPr>
          <w:rFonts w:ascii="Arial" w:eastAsia="Times New Roman" w:hAnsi="Arial" w:cs="Arial"/>
          <w:b/>
          <w:bCs/>
          <w:kern w:val="0"/>
          <w:sz w:val="28"/>
          <w:szCs w:val="28"/>
          <w:lang w:eastAsia="es-MX"/>
          <w14:ligatures w14:val="none"/>
        </w:rPr>
        <w:t>Recordando a los presidentes</w:t>
      </w:r>
      <w:r w:rsidR="008E4281">
        <w:rPr>
          <w:rFonts w:ascii="Arial" w:eastAsia="Times New Roman" w:hAnsi="Arial" w:cs="Arial"/>
          <w:b/>
          <w:bCs/>
          <w:kern w:val="0"/>
          <w:sz w:val="28"/>
          <w:szCs w:val="28"/>
          <w:lang w:eastAsia="es-MX"/>
          <w14:ligatures w14:val="none"/>
        </w:rPr>
        <w:t xml:space="preserve"> del Banco Central de Costa Rica,</w:t>
      </w:r>
      <w:r w:rsidRPr="00227C17">
        <w:rPr>
          <w:rFonts w:ascii="Arial" w:eastAsia="Times New Roman" w:hAnsi="Arial" w:cs="Arial"/>
          <w:b/>
          <w:bCs/>
          <w:kern w:val="0"/>
          <w:sz w:val="28"/>
          <w:szCs w:val="28"/>
          <w:lang w:eastAsia="es-MX"/>
          <w14:ligatures w14:val="none"/>
        </w:rPr>
        <w:t xml:space="preserve"> Dr. Carlos Manuel Castillo y Dr. Francisco de Paula Gutiérrez</w:t>
      </w:r>
    </w:p>
    <w:p w14:paraId="125839B7" w14:textId="77777777" w:rsidR="00227C17" w:rsidRPr="00491995" w:rsidRDefault="00227C17" w:rsidP="003F2199">
      <w:pPr>
        <w:spacing w:after="0" w:line="276" w:lineRule="auto"/>
        <w:rPr>
          <w:rFonts w:ascii="Arial" w:hAnsi="Arial" w:cs="Arial"/>
          <w:sz w:val="24"/>
          <w:szCs w:val="24"/>
        </w:rPr>
      </w:pPr>
    </w:p>
    <w:p w14:paraId="74F8F553" w14:textId="4F132751" w:rsidR="00F31836" w:rsidRPr="00491995" w:rsidRDefault="00F31836" w:rsidP="003F2199">
      <w:pPr>
        <w:spacing w:after="0" w:line="276" w:lineRule="auto"/>
        <w:rPr>
          <w:rFonts w:ascii="Arial" w:hAnsi="Arial" w:cs="Arial"/>
          <w:b/>
          <w:bCs/>
          <w:sz w:val="24"/>
          <w:szCs w:val="24"/>
        </w:rPr>
      </w:pPr>
      <w:r w:rsidRPr="00491995">
        <w:rPr>
          <w:rFonts w:ascii="Arial" w:hAnsi="Arial" w:cs="Arial"/>
          <w:b/>
          <w:bCs/>
          <w:sz w:val="24"/>
          <w:szCs w:val="24"/>
        </w:rPr>
        <w:t>Resumen:</w:t>
      </w:r>
    </w:p>
    <w:p w14:paraId="36F11019" w14:textId="139EC901" w:rsidR="00696C18" w:rsidRDefault="00227C17" w:rsidP="00696C18">
      <w:pPr>
        <w:spacing w:after="0" w:line="276" w:lineRule="auto"/>
        <w:jc w:val="both"/>
        <w:rPr>
          <w:rFonts w:ascii="Arial" w:hAnsi="Arial" w:cs="Arial"/>
          <w:bCs/>
          <w:sz w:val="24"/>
          <w:szCs w:val="24"/>
        </w:rPr>
      </w:pPr>
      <w:r>
        <w:rPr>
          <w:rFonts w:ascii="Arial" w:hAnsi="Arial" w:cs="Arial"/>
          <w:bCs/>
          <w:sz w:val="24"/>
          <w:szCs w:val="24"/>
        </w:rPr>
        <w:t>Los ex profesores de la Escuela de Economía Luis Liberman y Fernando Naranjo recordarán los perfiles profesionales y sobre todo los humanos de los también ex profesores de la Escuela Carlos Manuel Castillo y Francisco de Paula Gutiérrez.  Además de muchas otras dimensiones, Castillo y Gutiérrez fueron Presidentes del Banco Central de Costa Rica en periodos significativos.  Por dar un detalle, al primero le tocó la tarea colosal de recoger los pedazos de la economía nacional que quedaron en los años ochenta.  Gutiérrez, por su parte, enfrentó el proceso de madurez que acompañó el abandono de la regla de desliz diario de la paridad cambiaria.  Ambos fueron ministros (Economía y Hacienda, respectivamente), uno fue funcionario de CEPAL y Director de la SIECA, el otro profesor del INCAE, donde fundó la Maestría en Economía Empresarial. Castillo fue miembro fundador del Postgrado en Economía e hizo contribuciones significativas a su orientación inicial.  Ambos tuvieron múltiples tareas en el ámbito público y privado y en este último pertenecieron a CEFSA, que fue una empresa pionera en Costa Rica. Una condición adicional es que a ambos los admiramos mucho sus colegas.</w:t>
      </w:r>
    </w:p>
    <w:p w14:paraId="607F054D" w14:textId="77777777" w:rsidR="00D25DC8" w:rsidRDefault="00D25DC8" w:rsidP="003F2199">
      <w:pPr>
        <w:spacing w:after="0" w:line="276" w:lineRule="auto"/>
        <w:rPr>
          <w:rFonts w:ascii="Arial" w:hAnsi="Arial" w:cs="Arial"/>
          <w:sz w:val="24"/>
          <w:szCs w:val="24"/>
        </w:rPr>
      </w:pPr>
    </w:p>
    <w:p w14:paraId="64496371" w14:textId="77777777" w:rsidR="00227C17" w:rsidRPr="00491995" w:rsidRDefault="00227C17" w:rsidP="00227C17">
      <w:pPr>
        <w:spacing w:after="0" w:line="276" w:lineRule="auto"/>
        <w:rPr>
          <w:rFonts w:ascii="Arial" w:hAnsi="Arial" w:cs="Arial"/>
          <w:b/>
          <w:bCs/>
          <w:sz w:val="24"/>
          <w:szCs w:val="24"/>
        </w:rPr>
      </w:pPr>
      <w:r>
        <w:rPr>
          <w:rFonts w:ascii="Arial" w:hAnsi="Arial" w:cs="Arial"/>
          <w:b/>
          <w:bCs/>
          <w:sz w:val="24"/>
          <w:szCs w:val="24"/>
        </w:rPr>
        <w:t>Expositores</w:t>
      </w:r>
    </w:p>
    <w:p w14:paraId="6E78C941" w14:textId="77777777" w:rsidR="00227C17" w:rsidRDefault="00227C17" w:rsidP="00227C17">
      <w:pPr>
        <w:spacing w:after="0" w:line="276" w:lineRule="auto"/>
        <w:rPr>
          <w:rFonts w:ascii="Arial" w:hAnsi="Arial" w:cs="Arial"/>
          <w:sz w:val="24"/>
          <w:szCs w:val="24"/>
        </w:rPr>
      </w:pPr>
    </w:p>
    <w:p w14:paraId="2ACDAF56" w14:textId="77777777" w:rsidR="00227C17" w:rsidRPr="00E64E7A" w:rsidRDefault="00227C17" w:rsidP="00227C17">
      <w:pPr>
        <w:spacing w:after="0" w:line="276" w:lineRule="auto"/>
        <w:rPr>
          <w:rFonts w:ascii="Arial" w:hAnsi="Arial" w:cs="Arial"/>
          <w:b/>
          <w:sz w:val="24"/>
          <w:szCs w:val="24"/>
        </w:rPr>
      </w:pPr>
      <w:r w:rsidRPr="00E64E7A">
        <w:rPr>
          <w:rFonts w:ascii="Arial" w:hAnsi="Arial" w:cs="Arial"/>
          <w:b/>
          <w:sz w:val="24"/>
          <w:szCs w:val="24"/>
        </w:rPr>
        <w:t xml:space="preserve">Luis Liberman </w:t>
      </w:r>
      <w:proofErr w:type="spellStart"/>
      <w:r w:rsidRPr="00E64E7A">
        <w:rPr>
          <w:rFonts w:ascii="Arial" w:hAnsi="Arial" w:cs="Arial"/>
          <w:b/>
          <w:sz w:val="24"/>
          <w:szCs w:val="24"/>
        </w:rPr>
        <w:t>Ginsburg</w:t>
      </w:r>
      <w:proofErr w:type="spellEnd"/>
    </w:p>
    <w:p w14:paraId="49A52445" w14:textId="73CD36B7" w:rsidR="00227C17" w:rsidRDefault="00227C17" w:rsidP="00227C17">
      <w:pPr>
        <w:spacing w:after="0" w:line="276" w:lineRule="auto"/>
        <w:rPr>
          <w:rFonts w:ascii="Arial" w:hAnsi="Arial" w:cs="Arial"/>
          <w:bCs/>
          <w:sz w:val="24"/>
          <w:szCs w:val="24"/>
        </w:rPr>
      </w:pPr>
      <w:r>
        <w:rPr>
          <w:rFonts w:ascii="Arial" w:hAnsi="Arial" w:cs="Arial"/>
          <w:bCs/>
          <w:sz w:val="24"/>
          <w:szCs w:val="24"/>
        </w:rPr>
        <w:t xml:space="preserve">Economista, </w:t>
      </w:r>
      <w:proofErr w:type="spellStart"/>
      <w:r w:rsidRPr="00C41E1A">
        <w:rPr>
          <w:rFonts w:ascii="Arial" w:hAnsi="Arial" w:cs="Arial"/>
          <w:sz w:val="24"/>
          <w:szCs w:val="24"/>
        </w:rPr>
        <w:t>Ph.D</w:t>
      </w:r>
      <w:proofErr w:type="spellEnd"/>
      <w:r w:rsidRPr="00C41E1A">
        <w:rPr>
          <w:rFonts w:ascii="Arial" w:hAnsi="Arial" w:cs="Arial"/>
          <w:sz w:val="24"/>
          <w:szCs w:val="24"/>
        </w:rPr>
        <w:t>.</w:t>
      </w:r>
      <w:r>
        <w:rPr>
          <w:rFonts w:ascii="Arial" w:hAnsi="Arial" w:cs="Arial"/>
          <w:sz w:val="24"/>
          <w:szCs w:val="24"/>
        </w:rPr>
        <w:t xml:space="preserve"> de la </w:t>
      </w:r>
      <w:r w:rsidRPr="00C41E1A">
        <w:rPr>
          <w:rFonts w:ascii="Arial" w:hAnsi="Arial" w:cs="Arial"/>
          <w:sz w:val="24"/>
          <w:szCs w:val="24"/>
        </w:rPr>
        <w:t>Universidad de Illinois.</w:t>
      </w:r>
      <w:r>
        <w:rPr>
          <w:rFonts w:ascii="Arial" w:hAnsi="Arial" w:cs="Arial"/>
          <w:sz w:val="24"/>
          <w:szCs w:val="24"/>
        </w:rPr>
        <w:t xml:space="preserve"> Fue viceministro de Hacienda y vicepresidente de la República. Se ha desempeñado como profesor universitario y ha laborado para diferentes instituciones e integrado juntas directivas de diversas empresas públicas y privadas. </w:t>
      </w:r>
    </w:p>
    <w:p w14:paraId="2BD3BBAD" w14:textId="77777777" w:rsidR="00227C17" w:rsidRPr="00227C17" w:rsidRDefault="00227C17" w:rsidP="00227C17">
      <w:pPr>
        <w:spacing w:after="0" w:line="276" w:lineRule="auto"/>
        <w:rPr>
          <w:rFonts w:ascii="Arial" w:hAnsi="Arial" w:cs="Arial"/>
          <w:bCs/>
          <w:sz w:val="24"/>
          <w:szCs w:val="24"/>
        </w:rPr>
      </w:pPr>
    </w:p>
    <w:p w14:paraId="5F6D46DA" w14:textId="77777777" w:rsidR="00227C17" w:rsidRPr="00227C17" w:rsidRDefault="00227C17" w:rsidP="00227C17">
      <w:pPr>
        <w:spacing w:after="0" w:line="276" w:lineRule="auto"/>
        <w:rPr>
          <w:rFonts w:ascii="Arial" w:hAnsi="Arial" w:cs="Arial"/>
          <w:b/>
          <w:bCs/>
          <w:sz w:val="24"/>
          <w:szCs w:val="24"/>
        </w:rPr>
      </w:pPr>
      <w:r w:rsidRPr="00227C17">
        <w:rPr>
          <w:rFonts w:ascii="Arial" w:hAnsi="Arial" w:cs="Arial"/>
          <w:b/>
          <w:bCs/>
          <w:sz w:val="24"/>
          <w:szCs w:val="24"/>
        </w:rPr>
        <w:t>Fernando E. Naranjo Villalobos</w:t>
      </w:r>
    </w:p>
    <w:p w14:paraId="7E440696" w14:textId="77777777" w:rsidR="00227C17" w:rsidRPr="00E64E7A" w:rsidRDefault="00227C17" w:rsidP="00227C17">
      <w:pPr>
        <w:spacing w:after="0" w:line="276" w:lineRule="auto"/>
        <w:rPr>
          <w:rFonts w:ascii="Arial" w:hAnsi="Arial" w:cs="Arial"/>
          <w:b/>
          <w:bCs/>
          <w:sz w:val="24"/>
          <w:szCs w:val="24"/>
        </w:rPr>
      </w:pPr>
      <w:r w:rsidRPr="00E64E7A">
        <w:rPr>
          <w:rFonts w:ascii="Arial" w:hAnsi="Arial" w:cs="Arial"/>
          <w:sz w:val="24"/>
          <w:szCs w:val="24"/>
        </w:rPr>
        <w:t xml:space="preserve">Economista, </w:t>
      </w:r>
      <w:proofErr w:type="spellStart"/>
      <w:r w:rsidRPr="00E64E7A">
        <w:rPr>
          <w:rFonts w:ascii="Arial" w:hAnsi="Arial" w:cs="Arial"/>
          <w:sz w:val="24"/>
          <w:szCs w:val="24"/>
        </w:rPr>
        <w:t>Ph.D</w:t>
      </w:r>
      <w:proofErr w:type="spellEnd"/>
      <w:r w:rsidRPr="00E64E7A">
        <w:rPr>
          <w:rFonts w:ascii="Arial" w:hAnsi="Arial" w:cs="Arial"/>
          <w:sz w:val="24"/>
          <w:szCs w:val="24"/>
        </w:rPr>
        <w:t>. de la Universidad de Pennsylvania.</w:t>
      </w:r>
      <w:r>
        <w:rPr>
          <w:rFonts w:ascii="Arial" w:hAnsi="Arial" w:cs="Arial"/>
          <w:sz w:val="24"/>
          <w:szCs w:val="24"/>
        </w:rPr>
        <w:t xml:space="preserve"> Fue ministro de Hacienda y de </w:t>
      </w:r>
      <w:r w:rsidRPr="00E64E7A">
        <w:rPr>
          <w:rFonts w:ascii="Arial" w:hAnsi="Arial" w:cs="Arial"/>
          <w:sz w:val="24"/>
          <w:szCs w:val="24"/>
        </w:rPr>
        <w:t>Relaciones Exteriores y Culto</w:t>
      </w:r>
      <w:r>
        <w:rPr>
          <w:rFonts w:ascii="Arial" w:hAnsi="Arial" w:cs="Arial"/>
          <w:sz w:val="24"/>
          <w:szCs w:val="24"/>
        </w:rPr>
        <w:t xml:space="preserve">. Se desempeñó como profesor en diferentes universidades y fue decano de la Facultad de Ciencias Económicas de la UCR. Cuenta con una amplia carrera en organizaciones públicas y privadas. </w:t>
      </w:r>
    </w:p>
    <w:p w14:paraId="36048FCE" w14:textId="77777777" w:rsidR="00696C18" w:rsidRPr="00491995" w:rsidRDefault="00696C18" w:rsidP="003F2199">
      <w:pPr>
        <w:spacing w:after="0" w:line="276" w:lineRule="auto"/>
        <w:rPr>
          <w:rFonts w:ascii="Arial" w:hAnsi="Arial" w:cs="Arial"/>
          <w:sz w:val="24"/>
          <w:szCs w:val="24"/>
        </w:rPr>
      </w:pPr>
    </w:p>
    <w:p w14:paraId="3BD56C89" w14:textId="77777777" w:rsidR="003F2199" w:rsidRPr="00491995" w:rsidRDefault="003F2199" w:rsidP="003F2199">
      <w:pPr>
        <w:spacing w:after="0" w:line="276" w:lineRule="auto"/>
        <w:jc w:val="both"/>
        <w:rPr>
          <w:rFonts w:ascii="Arial" w:hAnsi="Arial" w:cs="Arial"/>
          <w:b/>
          <w:bCs/>
          <w:sz w:val="24"/>
          <w:szCs w:val="24"/>
        </w:rPr>
      </w:pPr>
      <w:r w:rsidRPr="00491995">
        <w:rPr>
          <w:rFonts w:ascii="Arial" w:hAnsi="Arial" w:cs="Arial"/>
          <w:b/>
          <w:bCs/>
          <w:sz w:val="24"/>
          <w:szCs w:val="24"/>
        </w:rPr>
        <w:t>Detalles:</w:t>
      </w:r>
    </w:p>
    <w:p w14:paraId="05B19FB6" w14:textId="1110698E" w:rsidR="003F2199" w:rsidRDefault="003F2199" w:rsidP="003F2199">
      <w:pPr>
        <w:spacing w:after="0" w:line="276" w:lineRule="auto"/>
        <w:jc w:val="both"/>
        <w:rPr>
          <w:rFonts w:ascii="Arial" w:hAnsi="Arial" w:cs="Arial"/>
          <w:sz w:val="24"/>
          <w:szCs w:val="24"/>
        </w:rPr>
      </w:pPr>
      <w:r w:rsidRPr="00696C18">
        <w:rPr>
          <w:rFonts w:ascii="Arial" w:hAnsi="Arial" w:cs="Arial"/>
          <w:sz w:val="24"/>
          <w:szCs w:val="24"/>
        </w:rPr>
        <w:t xml:space="preserve">Miércoles </w:t>
      </w:r>
      <w:r w:rsidR="00227C17">
        <w:rPr>
          <w:rFonts w:ascii="Arial" w:hAnsi="Arial" w:cs="Arial"/>
          <w:sz w:val="24"/>
          <w:szCs w:val="24"/>
        </w:rPr>
        <w:t>25</w:t>
      </w:r>
      <w:r w:rsidRPr="00696C18">
        <w:rPr>
          <w:rFonts w:ascii="Arial" w:hAnsi="Arial" w:cs="Arial"/>
          <w:sz w:val="24"/>
          <w:szCs w:val="24"/>
        </w:rPr>
        <w:t xml:space="preserve"> de </w:t>
      </w:r>
      <w:r w:rsidR="00696C18" w:rsidRPr="00696C18">
        <w:rPr>
          <w:rFonts w:ascii="Arial" w:hAnsi="Arial" w:cs="Arial"/>
          <w:sz w:val="24"/>
          <w:szCs w:val="24"/>
        </w:rPr>
        <w:t>setiembre</w:t>
      </w:r>
      <w:r w:rsidRPr="00696C18">
        <w:rPr>
          <w:rFonts w:ascii="Arial" w:hAnsi="Arial" w:cs="Arial"/>
          <w:sz w:val="24"/>
          <w:szCs w:val="24"/>
        </w:rPr>
        <w:t>, 3:00 p.m.</w:t>
      </w:r>
    </w:p>
    <w:p w14:paraId="5D998141" w14:textId="6C3AAC3F" w:rsidR="00B10934" w:rsidRPr="00696C18" w:rsidRDefault="00B10934" w:rsidP="00B10934">
      <w:pPr>
        <w:tabs>
          <w:tab w:val="left" w:pos="3637"/>
        </w:tabs>
        <w:spacing w:after="0" w:line="276" w:lineRule="auto"/>
        <w:jc w:val="both"/>
        <w:rPr>
          <w:rFonts w:ascii="Arial" w:hAnsi="Arial" w:cs="Arial"/>
          <w:sz w:val="24"/>
          <w:szCs w:val="24"/>
        </w:rPr>
      </w:pPr>
      <w:r>
        <w:rPr>
          <w:rFonts w:ascii="Arial" w:hAnsi="Arial" w:cs="Arial"/>
          <w:sz w:val="24"/>
          <w:szCs w:val="24"/>
        </w:rPr>
        <w:t xml:space="preserve">Confirmar asistencia aquí: </w:t>
      </w:r>
      <w:hyperlink r:id="rId5" w:history="1">
        <w:r w:rsidRPr="008E6B36">
          <w:rPr>
            <w:rStyle w:val="Hipervnculo"/>
            <w:rFonts w:ascii="Arial" w:hAnsi="Arial" w:cs="Arial"/>
            <w:sz w:val="24"/>
            <w:szCs w:val="24"/>
          </w:rPr>
          <w:t>https://ucr.cr/r/CMbjb</w:t>
        </w:r>
      </w:hyperlink>
      <w:r>
        <w:rPr>
          <w:rFonts w:ascii="Arial" w:hAnsi="Arial" w:cs="Arial"/>
          <w:sz w:val="24"/>
          <w:szCs w:val="24"/>
        </w:rPr>
        <w:t xml:space="preserve"> </w:t>
      </w:r>
    </w:p>
    <w:p w14:paraId="459DB4A0" w14:textId="45B56739" w:rsidR="00D56C5D" w:rsidRPr="00491995" w:rsidRDefault="00B60965" w:rsidP="003F2199">
      <w:pPr>
        <w:spacing w:after="0" w:line="276" w:lineRule="auto"/>
        <w:jc w:val="both"/>
        <w:rPr>
          <w:rFonts w:ascii="Arial" w:hAnsi="Arial" w:cs="Arial"/>
          <w:sz w:val="24"/>
          <w:szCs w:val="24"/>
        </w:rPr>
      </w:pPr>
      <w:r>
        <w:rPr>
          <w:rFonts w:ascii="Arial" w:hAnsi="Arial" w:cs="Arial"/>
          <w:sz w:val="24"/>
          <w:szCs w:val="24"/>
        </w:rPr>
        <w:t>Aula</w:t>
      </w:r>
      <w:r w:rsidR="003F2199" w:rsidRPr="00491995">
        <w:rPr>
          <w:rFonts w:ascii="Arial" w:hAnsi="Arial" w:cs="Arial"/>
          <w:sz w:val="24"/>
          <w:szCs w:val="24"/>
        </w:rPr>
        <w:t xml:space="preserve"> 2</w:t>
      </w:r>
      <w:r w:rsidR="001563E4">
        <w:rPr>
          <w:rFonts w:ascii="Arial" w:hAnsi="Arial" w:cs="Arial"/>
          <w:sz w:val="24"/>
          <w:szCs w:val="24"/>
        </w:rPr>
        <w:t>44</w:t>
      </w:r>
      <w:r w:rsidR="003F2199" w:rsidRPr="00491995">
        <w:rPr>
          <w:rFonts w:ascii="Arial" w:hAnsi="Arial" w:cs="Arial"/>
          <w:sz w:val="24"/>
          <w:szCs w:val="24"/>
        </w:rPr>
        <w:t xml:space="preserve"> CE. Facultad de Ciencias Económicas.</w:t>
      </w:r>
    </w:p>
    <w:p w14:paraId="09E43FDE" w14:textId="1349E404" w:rsidR="004F1FD9" w:rsidRPr="00B60965" w:rsidRDefault="00E71C09" w:rsidP="003F2199">
      <w:pPr>
        <w:spacing w:after="0" w:line="276" w:lineRule="auto"/>
        <w:rPr>
          <w:rFonts w:ascii="Arial" w:hAnsi="Arial" w:cs="Arial"/>
          <w:sz w:val="24"/>
          <w:szCs w:val="24"/>
        </w:rPr>
      </w:pPr>
      <w:r w:rsidRPr="00E71C09">
        <w:rPr>
          <w:rFonts w:ascii="Arial" w:hAnsi="Arial" w:cs="Arial"/>
          <w:sz w:val="24"/>
          <w:szCs w:val="24"/>
        </w:rPr>
        <w:t>Transmisión FB Live: Escuela de Economía</w:t>
      </w:r>
    </w:p>
    <w:sectPr w:rsidR="004F1FD9" w:rsidRPr="00B609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BM Plex Sans">
    <w:panose1 w:val="020B0503050203000203"/>
    <w:charset w:val="00"/>
    <w:family w:val="swiss"/>
    <w:pitch w:val="variable"/>
    <w:sig w:usb0="A00002EF" w:usb1="5000207B"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866FD"/>
    <w:multiLevelType w:val="hybridMultilevel"/>
    <w:tmpl w:val="8DEAD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11792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836"/>
    <w:rsid w:val="001563E4"/>
    <w:rsid w:val="001836E6"/>
    <w:rsid w:val="001D68F9"/>
    <w:rsid w:val="001E583A"/>
    <w:rsid w:val="00227C17"/>
    <w:rsid w:val="003B62AA"/>
    <w:rsid w:val="003F2199"/>
    <w:rsid w:val="00416433"/>
    <w:rsid w:val="00491258"/>
    <w:rsid w:val="00491995"/>
    <w:rsid w:val="004F1FD9"/>
    <w:rsid w:val="00696C18"/>
    <w:rsid w:val="006D1FA6"/>
    <w:rsid w:val="008E4281"/>
    <w:rsid w:val="00AD78E9"/>
    <w:rsid w:val="00B10934"/>
    <w:rsid w:val="00B60965"/>
    <w:rsid w:val="00C22102"/>
    <w:rsid w:val="00CE437E"/>
    <w:rsid w:val="00D25DC8"/>
    <w:rsid w:val="00D56C5D"/>
    <w:rsid w:val="00D67B96"/>
    <w:rsid w:val="00DA5DD7"/>
    <w:rsid w:val="00E23680"/>
    <w:rsid w:val="00E25A5D"/>
    <w:rsid w:val="00E71C09"/>
    <w:rsid w:val="00F3183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6A0E1"/>
  <w15:chartTrackingRefBased/>
  <w15:docId w15:val="{D4EBB0D8-7D63-444E-8628-969F5B03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IBM Plex Sans" w:eastAsiaTheme="minorHAnsi" w:hAnsi="IBM Plex Sans"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31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31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3183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3183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F31836"/>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F31836"/>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F31836"/>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F31836"/>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F31836"/>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183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3183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31836"/>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31836"/>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F31836"/>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F31836"/>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F31836"/>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F31836"/>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F31836"/>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F31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318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3183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31836"/>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F31836"/>
    <w:pPr>
      <w:spacing w:before="160"/>
      <w:jc w:val="center"/>
    </w:pPr>
    <w:rPr>
      <w:i/>
      <w:iCs/>
      <w:color w:val="404040" w:themeColor="text1" w:themeTint="BF"/>
    </w:rPr>
  </w:style>
  <w:style w:type="character" w:customStyle="1" w:styleId="CitaCar">
    <w:name w:val="Cita Car"/>
    <w:basedOn w:val="Fuentedeprrafopredeter"/>
    <w:link w:val="Cita"/>
    <w:uiPriority w:val="29"/>
    <w:rsid w:val="00F31836"/>
    <w:rPr>
      <w:i/>
      <w:iCs/>
      <w:color w:val="404040" w:themeColor="text1" w:themeTint="BF"/>
    </w:rPr>
  </w:style>
  <w:style w:type="paragraph" w:styleId="Prrafodelista">
    <w:name w:val="List Paragraph"/>
    <w:basedOn w:val="Normal"/>
    <w:uiPriority w:val="34"/>
    <w:qFormat/>
    <w:rsid w:val="00F31836"/>
    <w:pPr>
      <w:ind w:left="720"/>
      <w:contextualSpacing/>
    </w:pPr>
  </w:style>
  <w:style w:type="character" w:styleId="nfasisintenso">
    <w:name w:val="Intense Emphasis"/>
    <w:basedOn w:val="Fuentedeprrafopredeter"/>
    <w:uiPriority w:val="21"/>
    <w:qFormat/>
    <w:rsid w:val="00F31836"/>
    <w:rPr>
      <w:i/>
      <w:iCs/>
      <w:color w:val="0F4761" w:themeColor="accent1" w:themeShade="BF"/>
    </w:rPr>
  </w:style>
  <w:style w:type="paragraph" w:styleId="Citadestacada">
    <w:name w:val="Intense Quote"/>
    <w:basedOn w:val="Normal"/>
    <w:next w:val="Normal"/>
    <w:link w:val="CitadestacadaCar"/>
    <w:uiPriority w:val="30"/>
    <w:qFormat/>
    <w:rsid w:val="00F31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31836"/>
    <w:rPr>
      <w:i/>
      <w:iCs/>
      <w:color w:val="0F4761" w:themeColor="accent1" w:themeShade="BF"/>
    </w:rPr>
  </w:style>
  <w:style w:type="character" w:styleId="Referenciaintensa">
    <w:name w:val="Intense Reference"/>
    <w:basedOn w:val="Fuentedeprrafopredeter"/>
    <w:uiPriority w:val="32"/>
    <w:qFormat/>
    <w:rsid w:val="00F31836"/>
    <w:rPr>
      <w:b/>
      <w:bCs/>
      <w:smallCaps/>
      <w:color w:val="0F4761" w:themeColor="accent1" w:themeShade="BF"/>
      <w:spacing w:val="5"/>
    </w:rPr>
  </w:style>
  <w:style w:type="character" w:styleId="Hipervnculo">
    <w:name w:val="Hyperlink"/>
    <w:basedOn w:val="Fuentedeprrafopredeter"/>
    <w:uiPriority w:val="99"/>
    <w:unhideWhenUsed/>
    <w:rsid w:val="003F2199"/>
    <w:rPr>
      <w:color w:val="467886" w:themeColor="hyperlink"/>
      <w:u w:val="single"/>
    </w:rPr>
  </w:style>
  <w:style w:type="character" w:styleId="Mencinsinresolver">
    <w:name w:val="Unresolved Mention"/>
    <w:basedOn w:val="Fuentedeprrafopredeter"/>
    <w:uiPriority w:val="99"/>
    <w:semiHidden/>
    <w:unhideWhenUsed/>
    <w:rsid w:val="003F2199"/>
    <w:rPr>
      <w:color w:val="605E5C"/>
      <w:shd w:val="clear" w:color="auto" w:fill="E1DFDD"/>
    </w:rPr>
  </w:style>
  <w:style w:type="character" w:styleId="Hipervnculovisitado">
    <w:name w:val="FollowedHyperlink"/>
    <w:basedOn w:val="Fuentedeprrafopredeter"/>
    <w:uiPriority w:val="99"/>
    <w:semiHidden/>
    <w:unhideWhenUsed/>
    <w:rsid w:val="003B62A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48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cr.cr/r/CMbjb"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337</Words>
  <Characters>1855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Jiménez Fontana</dc:creator>
  <cp:keywords/>
  <dc:description/>
  <cp:lastModifiedBy>LEONARDO GARITA ALVARADO</cp:lastModifiedBy>
  <cp:revision>14</cp:revision>
  <dcterms:created xsi:type="dcterms:W3CDTF">2024-05-02T21:25:00Z</dcterms:created>
  <dcterms:modified xsi:type="dcterms:W3CDTF">2024-09-13T22:42:00Z</dcterms:modified>
</cp:coreProperties>
</file>